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73154" w14:textId="074237D2" w:rsidR="00BD220D" w:rsidRDefault="00BD220D">
      <w:r w:rsidRPr="00BD220D">
        <w:drawing>
          <wp:inline distT="0" distB="0" distL="0" distR="0" wp14:anchorId="12641CE1" wp14:editId="3B6B47D9">
            <wp:extent cx="3994327" cy="2670810"/>
            <wp:effectExtent l="0" t="0" r="6350" b="0"/>
            <wp:docPr id="934542546" name="Picture 1" descr="A screen shot of a battery set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542546" name="Picture 1" descr="A screen shot of a battery setting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04031" cy="2677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95833" w14:textId="06D91F39" w:rsidR="00BD220D" w:rsidRDefault="00BD220D">
      <w:r w:rsidRPr="00BD220D">
        <w:drawing>
          <wp:inline distT="0" distB="0" distL="0" distR="0" wp14:anchorId="528F732C" wp14:editId="2590D3E0">
            <wp:extent cx="4057650" cy="2772391"/>
            <wp:effectExtent l="0" t="0" r="0" b="9525"/>
            <wp:docPr id="255516954" name="Picture 1" descr="A screen shot of a blue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516954" name="Picture 1" descr="A screen shot of a blue scree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80099" cy="2787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47C91" w14:textId="689DD397" w:rsidR="00BD220D" w:rsidRDefault="00BD220D">
      <w:r w:rsidRPr="00BD220D">
        <w:drawing>
          <wp:inline distT="0" distB="0" distL="0" distR="0" wp14:anchorId="09CB49DC" wp14:editId="4A9F4718">
            <wp:extent cx="4047628" cy="2762083"/>
            <wp:effectExtent l="0" t="0" r="0" b="635"/>
            <wp:docPr id="258839128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839128" name="Picture 1" descr="A screen 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71230" cy="2778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864AB" w14:textId="77777777" w:rsidR="00726AEE" w:rsidRDefault="00726AEE">
      <w:pP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 w:type="page"/>
      </w:r>
    </w:p>
    <w:p w14:paraId="5FDEA57E" w14:textId="05FAC51C" w:rsidR="00C75535" w:rsidRPr="00C75535" w:rsidRDefault="00C75535" w:rsidP="00C755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7553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>Ano, toto je správné doporučení. Baterie LiFePO4 mají obecně vyšší životnost než jiné typy baterií, ale i u nich platí, že čím hlouběji je baterie vybitá, tím více se její životnost snižuje.</w:t>
      </w:r>
    </w:p>
    <w:p w14:paraId="7B7FC69C" w14:textId="77777777" w:rsidR="00C75535" w:rsidRPr="00C75535" w:rsidRDefault="00C75535" w:rsidP="00C755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7553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Ideální stav baterie je v rozmezí 20-80% kapacity. To znamená, že baterii byste měli nabíjet až do 80% kapacity a vybíjet maximálně do 20% kapacity. Pokud baterii vybijete do 0% kapacity, může dojít k jejímu poškození.</w:t>
      </w:r>
    </w:p>
    <w:p w14:paraId="6FF347D4" w14:textId="77777777" w:rsidR="00C75535" w:rsidRPr="00C75535" w:rsidRDefault="00C75535" w:rsidP="00C755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7553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Nabíjení baterie do plné kapacity není nutné. Baterie LiFePO4 mají samovybíjení, takže i když ji nenabíjíte, bude se postupně vybíjet. Pokud baterii nabijete do 80% kapacity, bude mít stále dostatek energie pro pokrytí vašich potřeb a její životnost se prodlouží.</w:t>
      </w:r>
    </w:p>
    <w:p w14:paraId="63178547" w14:textId="77777777" w:rsidR="00C75535" w:rsidRPr="00C75535" w:rsidRDefault="00C75535" w:rsidP="00C755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7553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Samozřejmě, že v praxi se nemusíte snažit udržovat baterii v rozmezí 20-80% kapacity na každou minutu. Pokud baterii vybijete na 50% kapacity, nic se nestane. Důležité je, abyste se vyhnuli hlubokým vybíjením a nabíjením do plné kapacity.</w:t>
      </w:r>
    </w:p>
    <w:p w14:paraId="1860D8FA" w14:textId="77777777" w:rsidR="00C75535" w:rsidRPr="00C75535" w:rsidRDefault="00C75535" w:rsidP="00C755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7553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Pokud máte fotovoltaickou elektrárnu s baterií LiFePO4, můžete si doinstalovat tzv. </w:t>
      </w:r>
      <w:proofErr w:type="spellStart"/>
      <w:r w:rsidRPr="00C7553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smart</w:t>
      </w:r>
      <w:proofErr w:type="spellEnd"/>
      <w:r w:rsidRPr="00C7553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</w:t>
      </w:r>
      <w:proofErr w:type="spellStart"/>
      <w:r w:rsidRPr="00C7553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charger</w:t>
      </w:r>
      <w:proofErr w:type="spellEnd"/>
      <w:r w:rsidRPr="00C7553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, který bude baterii udržovat v optimálním stavu. Smart </w:t>
      </w:r>
      <w:proofErr w:type="spellStart"/>
      <w:r w:rsidRPr="00C7553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charger</w:t>
      </w:r>
      <w:proofErr w:type="spellEnd"/>
      <w:r w:rsidRPr="00C7553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bude baterii nabíjet pouze do 80% kapacity a bude ji vybíjet pouze do 20% kapacity.</w:t>
      </w:r>
    </w:p>
    <w:p w14:paraId="56709CAD" w14:textId="77777777" w:rsidR="00C75535" w:rsidRPr="00C75535" w:rsidRDefault="00C75535" w:rsidP="00C755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7553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Zde jsou konkrétní doporučení pro provoz baterie LiFePO4:</w:t>
      </w:r>
    </w:p>
    <w:p w14:paraId="393778FB" w14:textId="77777777" w:rsidR="00C75535" w:rsidRPr="00C75535" w:rsidRDefault="00C75535" w:rsidP="00C755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7553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Nabíjejte baterii pouze do 80% kapacity.</w:t>
      </w:r>
    </w:p>
    <w:p w14:paraId="202910C0" w14:textId="77777777" w:rsidR="00C75535" w:rsidRPr="00C75535" w:rsidRDefault="00C75535" w:rsidP="00C755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7553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Vybíjejte baterii maximálně do 20% kapacity.</w:t>
      </w:r>
    </w:p>
    <w:p w14:paraId="627447E0" w14:textId="77777777" w:rsidR="00C75535" w:rsidRPr="00C75535" w:rsidRDefault="00C75535" w:rsidP="00C755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7553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Vyhněte se hlubokým vybíjením a nabíjením do plné kapacity.</w:t>
      </w:r>
    </w:p>
    <w:p w14:paraId="21F64A12" w14:textId="77777777" w:rsidR="00C75535" w:rsidRPr="00C75535" w:rsidRDefault="00C75535" w:rsidP="00C755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7553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Pokud máte možnost, doinstalujte si </w:t>
      </w:r>
      <w:proofErr w:type="spellStart"/>
      <w:r w:rsidRPr="00C7553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smart</w:t>
      </w:r>
      <w:proofErr w:type="spellEnd"/>
      <w:r w:rsidRPr="00C7553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</w:t>
      </w:r>
      <w:proofErr w:type="spellStart"/>
      <w:r w:rsidRPr="00C7553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charger</w:t>
      </w:r>
      <w:proofErr w:type="spellEnd"/>
      <w:r w:rsidRPr="00C7553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</w:p>
    <w:p w14:paraId="00846B63" w14:textId="77777777" w:rsidR="00C75535" w:rsidRPr="00C75535" w:rsidRDefault="00C75535" w:rsidP="00C755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75535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Doufám, že vám tato doporučení pomohou prodloužit životnost vaší baterie LiFePO4.</w:t>
      </w:r>
    </w:p>
    <w:p w14:paraId="03047F39" w14:textId="1A33B87A" w:rsidR="00322B42" w:rsidRDefault="00322B42">
      <w:r>
        <w:t xml:space="preserve"> </w:t>
      </w:r>
    </w:p>
    <w:sectPr w:rsidR="00322B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E560D"/>
    <w:multiLevelType w:val="multilevel"/>
    <w:tmpl w:val="FDF2E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6582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B42"/>
    <w:rsid w:val="00322B42"/>
    <w:rsid w:val="00550007"/>
    <w:rsid w:val="00726AEE"/>
    <w:rsid w:val="009B5097"/>
    <w:rsid w:val="00BD220D"/>
    <w:rsid w:val="00C75535"/>
    <w:rsid w:val="00C956E5"/>
    <w:rsid w:val="00F40F58"/>
    <w:rsid w:val="00FE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72F49"/>
  <w15:chartTrackingRefBased/>
  <w15:docId w15:val="{50D262C9-6326-4CAB-B8FA-679FAC23B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755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31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0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Streichsbier</dc:creator>
  <cp:keywords/>
  <dc:description/>
  <cp:lastModifiedBy>Jan Streichsbier</cp:lastModifiedBy>
  <cp:revision>3</cp:revision>
  <dcterms:created xsi:type="dcterms:W3CDTF">2023-11-04T21:59:00Z</dcterms:created>
  <dcterms:modified xsi:type="dcterms:W3CDTF">2023-11-04T21:59:00Z</dcterms:modified>
</cp:coreProperties>
</file>